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A" w:rsidRPr="00E54F1A" w:rsidRDefault="00E54F1A" w:rsidP="00E54F1A">
      <w:pPr>
        <w:spacing w:after="0" w:line="240" w:lineRule="auto"/>
        <w:rPr>
          <w:rFonts w:ascii="Times New Roman" w:hAnsi="Times New Roman" w:cs="Times New Roman"/>
        </w:rPr>
      </w:pPr>
      <w:r w:rsidRPr="00E54F1A">
        <w:rPr>
          <w:rFonts w:ascii="Times New Roman" w:hAnsi="Times New Roman" w:cs="Times New Roman"/>
        </w:rPr>
        <w:t>ИСХ.№ 89 от 09.04.2016г.</w:t>
      </w:r>
    </w:p>
    <w:p w:rsidR="00E54F1A" w:rsidRPr="00E54F1A" w:rsidRDefault="00E54F1A" w:rsidP="00E54F1A">
      <w:pPr>
        <w:spacing w:after="0" w:line="240" w:lineRule="auto"/>
        <w:rPr>
          <w:rFonts w:ascii="Times New Roman" w:hAnsi="Times New Roman" w:cs="Times New Roman"/>
        </w:rPr>
      </w:pPr>
    </w:p>
    <w:p w:rsidR="00E54F1A" w:rsidRDefault="00E54F1A" w:rsidP="00E42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2251" w:rsidRPr="00E42251" w:rsidRDefault="00E42251" w:rsidP="00E42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251">
        <w:rPr>
          <w:rFonts w:ascii="Times New Roman" w:hAnsi="Times New Roman" w:cs="Times New Roman"/>
          <w:b/>
        </w:rPr>
        <w:t xml:space="preserve">Анализ диагностических работ по математике ОГЭ </w:t>
      </w:r>
    </w:p>
    <w:p w:rsidR="00E42251" w:rsidRPr="00E42251" w:rsidRDefault="00E42251" w:rsidP="00E42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251">
        <w:rPr>
          <w:rFonts w:ascii="Times New Roman" w:hAnsi="Times New Roman" w:cs="Times New Roman"/>
          <w:b/>
        </w:rPr>
        <w:t>МБОУ ООШ №12</w:t>
      </w:r>
    </w:p>
    <w:p w:rsidR="00E42251" w:rsidRPr="00E42251" w:rsidRDefault="00E42251" w:rsidP="00E42251">
      <w:pPr>
        <w:spacing w:after="0" w:line="240" w:lineRule="auto"/>
        <w:rPr>
          <w:rFonts w:ascii="Times New Roman" w:hAnsi="Times New Roman" w:cs="Times New Roman"/>
          <w:b/>
        </w:rPr>
      </w:pPr>
      <w:r w:rsidRPr="00E42251">
        <w:rPr>
          <w:rFonts w:ascii="Times New Roman" w:hAnsi="Times New Roman" w:cs="Times New Roman"/>
          <w:b/>
        </w:rPr>
        <w:t xml:space="preserve">Класс  9 </w:t>
      </w:r>
    </w:p>
    <w:p w:rsidR="00E42251" w:rsidRPr="00E42251" w:rsidRDefault="00E42251" w:rsidP="00E42251">
      <w:pPr>
        <w:spacing w:after="0" w:line="240" w:lineRule="auto"/>
        <w:rPr>
          <w:rFonts w:ascii="Times New Roman" w:hAnsi="Times New Roman" w:cs="Times New Roman"/>
        </w:rPr>
      </w:pPr>
      <w:r w:rsidRPr="00E42251">
        <w:rPr>
          <w:rFonts w:ascii="Times New Roman" w:hAnsi="Times New Roman" w:cs="Times New Roman"/>
        </w:rPr>
        <w:t xml:space="preserve">Общее количество </w:t>
      </w:r>
      <w:proofErr w:type="gramStart"/>
      <w:r w:rsidRPr="00E42251">
        <w:rPr>
          <w:rFonts w:ascii="Times New Roman" w:hAnsi="Times New Roman" w:cs="Times New Roman"/>
        </w:rPr>
        <w:t>обучающихся</w:t>
      </w:r>
      <w:proofErr w:type="gramEnd"/>
      <w:r w:rsidRPr="00E42251">
        <w:rPr>
          <w:rFonts w:ascii="Times New Roman" w:hAnsi="Times New Roman" w:cs="Times New Roman"/>
        </w:rPr>
        <w:t>: 3</w:t>
      </w:r>
      <w:r w:rsidR="000E1433">
        <w:rPr>
          <w:rFonts w:ascii="Times New Roman" w:hAnsi="Times New Roman" w:cs="Times New Roman"/>
        </w:rPr>
        <w:t>-100%</w:t>
      </w:r>
    </w:p>
    <w:p w:rsidR="00E42251" w:rsidRPr="00E42251" w:rsidRDefault="00E42251" w:rsidP="00E42251">
      <w:pPr>
        <w:spacing w:after="0" w:line="240" w:lineRule="auto"/>
        <w:rPr>
          <w:rFonts w:ascii="Times New Roman" w:hAnsi="Times New Roman" w:cs="Times New Roman"/>
        </w:rPr>
      </w:pPr>
      <w:r w:rsidRPr="00E42251">
        <w:rPr>
          <w:rFonts w:ascii="Times New Roman" w:hAnsi="Times New Roman" w:cs="Times New Roman"/>
        </w:rPr>
        <w:t xml:space="preserve">Количество, </w:t>
      </w:r>
      <w:proofErr w:type="gramStart"/>
      <w:r w:rsidRPr="00E42251">
        <w:rPr>
          <w:rFonts w:ascii="Times New Roman" w:hAnsi="Times New Roman" w:cs="Times New Roman"/>
        </w:rPr>
        <w:t>участвовавших</w:t>
      </w:r>
      <w:proofErr w:type="gramEnd"/>
      <w:r w:rsidRPr="00E42251">
        <w:rPr>
          <w:rFonts w:ascii="Times New Roman" w:hAnsi="Times New Roman" w:cs="Times New Roman"/>
        </w:rPr>
        <w:t xml:space="preserve"> в диагностической работе:</w:t>
      </w:r>
      <w:r w:rsidR="000E1433">
        <w:rPr>
          <w:rFonts w:ascii="Times New Roman" w:hAnsi="Times New Roman" w:cs="Times New Roman"/>
        </w:rPr>
        <w:t xml:space="preserve"> </w:t>
      </w:r>
      <w:r w:rsidRPr="00E42251">
        <w:rPr>
          <w:rFonts w:ascii="Times New Roman" w:hAnsi="Times New Roman" w:cs="Times New Roman"/>
        </w:rPr>
        <w:t>3</w:t>
      </w:r>
      <w:r w:rsidR="000E1433">
        <w:rPr>
          <w:rFonts w:ascii="Times New Roman" w:hAnsi="Times New Roman" w:cs="Times New Roman"/>
        </w:rPr>
        <w:t>-100%</w:t>
      </w:r>
    </w:p>
    <w:p w:rsidR="00E42251" w:rsidRPr="00E42251" w:rsidRDefault="00E42251" w:rsidP="00E42251">
      <w:pPr>
        <w:spacing w:after="0" w:line="240" w:lineRule="auto"/>
        <w:rPr>
          <w:rFonts w:ascii="Times New Roman" w:hAnsi="Times New Roman" w:cs="Times New Roman"/>
        </w:rPr>
      </w:pPr>
      <w:r w:rsidRPr="00E42251">
        <w:rPr>
          <w:rFonts w:ascii="Times New Roman" w:hAnsi="Times New Roman" w:cs="Times New Roman"/>
        </w:rPr>
        <w:t xml:space="preserve">Количество,  не </w:t>
      </w:r>
      <w:proofErr w:type="gramStart"/>
      <w:r w:rsidRPr="00E42251">
        <w:rPr>
          <w:rFonts w:ascii="Times New Roman" w:hAnsi="Times New Roman" w:cs="Times New Roman"/>
        </w:rPr>
        <w:t>участвовавших</w:t>
      </w:r>
      <w:proofErr w:type="gramEnd"/>
      <w:r w:rsidRPr="00E42251">
        <w:rPr>
          <w:rFonts w:ascii="Times New Roman" w:hAnsi="Times New Roman" w:cs="Times New Roman"/>
        </w:rPr>
        <w:t xml:space="preserve"> в диагностической работе (причины):</w:t>
      </w:r>
      <w:r w:rsidR="000E1433">
        <w:rPr>
          <w:rFonts w:ascii="Times New Roman" w:hAnsi="Times New Roman" w:cs="Times New Roman"/>
        </w:rPr>
        <w:t xml:space="preserve"> </w:t>
      </w:r>
      <w:r w:rsidRPr="00E42251">
        <w:rPr>
          <w:rFonts w:ascii="Times New Roman" w:hAnsi="Times New Roman" w:cs="Times New Roman"/>
        </w:rPr>
        <w:t>0</w:t>
      </w:r>
      <w:r w:rsidR="000E1433">
        <w:rPr>
          <w:rFonts w:ascii="Times New Roman" w:hAnsi="Times New Roman" w:cs="Times New Roman"/>
        </w:rPr>
        <w:t>-100%</w:t>
      </w:r>
    </w:p>
    <w:p w:rsidR="00E42251" w:rsidRPr="00E42251" w:rsidRDefault="00E42251" w:rsidP="00E4225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110"/>
        <w:gridCol w:w="2110"/>
        <w:gridCol w:w="2110"/>
        <w:gridCol w:w="3559"/>
      </w:tblGrid>
      <w:tr w:rsidR="00E42251" w:rsidRPr="00E42251" w:rsidTr="004C7C15">
        <w:tc>
          <w:tcPr>
            <w:tcW w:w="2110" w:type="dxa"/>
          </w:tcPr>
          <w:p w:rsidR="00E42251" w:rsidRPr="00E42251" w:rsidRDefault="00E42251" w:rsidP="00E42251">
            <w:pPr>
              <w:jc w:val="center"/>
              <w:rPr>
                <w:sz w:val="22"/>
                <w:szCs w:val="22"/>
              </w:rPr>
            </w:pPr>
            <w:r w:rsidRPr="00E42251">
              <w:rPr>
                <w:sz w:val="22"/>
                <w:szCs w:val="22"/>
              </w:rPr>
              <w:t>«2»</w:t>
            </w:r>
          </w:p>
        </w:tc>
        <w:tc>
          <w:tcPr>
            <w:tcW w:w="2110" w:type="dxa"/>
          </w:tcPr>
          <w:p w:rsidR="00E42251" w:rsidRPr="00E42251" w:rsidRDefault="00E42251" w:rsidP="00E42251">
            <w:pPr>
              <w:jc w:val="center"/>
              <w:rPr>
                <w:sz w:val="22"/>
                <w:szCs w:val="22"/>
              </w:rPr>
            </w:pPr>
            <w:r w:rsidRPr="00E42251">
              <w:rPr>
                <w:sz w:val="22"/>
                <w:szCs w:val="22"/>
              </w:rPr>
              <w:t>«3»</w:t>
            </w:r>
          </w:p>
        </w:tc>
        <w:tc>
          <w:tcPr>
            <w:tcW w:w="2110" w:type="dxa"/>
          </w:tcPr>
          <w:p w:rsidR="00E42251" w:rsidRPr="00E42251" w:rsidRDefault="00E42251" w:rsidP="00E42251">
            <w:pPr>
              <w:jc w:val="center"/>
              <w:rPr>
                <w:sz w:val="22"/>
                <w:szCs w:val="22"/>
              </w:rPr>
            </w:pPr>
            <w:r w:rsidRPr="00E42251">
              <w:rPr>
                <w:sz w:val="22"/>
                <w:szCs w:val="22"/>
              </w:rPr>
              <w:t>«4»</w:t>
            </w:r>
          </w:p>
        </w:tc>
        <w:tc>
          <w:tcPr>
            <w:tcW w:w="3559" w:type="dxa"/>
          </w:tcPr>
          <w:p w:rsidR="00E42251" w:rsidRPr="00E42251" w:rsidRDefault="00E42251" w:rsidP="00E42251">
            <w:pPr>
              <w:jc w:val="center"/>
              <w:rPr>
                <w:sz w:val="22"/>
                <w:szCs w:val="22"/>
              </w:rPr>
            </w:pPr>
            <w:r w:rsidRPr="00E42251">
              <w:rPr>
                <w:sz w:val="22"/>
                <w:szCs w:val="22"/>
              </w:rPr>
              <w:t>«5»</w:t>
            </w:r>
          </w:p>
        </w:tc>
      </w:tr>
      <w:tr w:rsidR="00E42251" w:rsidRPr="00E42251" w:rsidTr="004C7C15">
        <w:tc>
          <w:tcPr>
            <w:tcW w:w="2110" w:type="dxa"/>
          </w:tcPr>
          <w:p w:rsidR="00E42251" w:rsidRPr="00E42251" w:rsidRDefault="00E42251" w:rsidP="00E42251">
            <w:pPr>
              <w:rPr>
                <w:sz w:val="22"/>
                <w:szCs w:val="22"/>
              </w:rPr>
            </w:pPr>
            <w:r w:rsidRPr="00E42251">
              <w:rPr>
                <w:sz w:val="22"/>
                <w:szCs w:val="22"/>
              </w:rPr>
              <w:t>0-7 баллов</w:t>
            </w:r>
          </w:p>
        </w:tc>
        <w:tc>
          <w:tcPr>
            <w:tcW w:w="2110" w:type="dxa"/>
          </w:tcPr>
          <w:p w:rsidR="00E42251" w:rsidRPr="00E42251" w:rsidRDefault="00E42251" w:rsidP="00E42251">
            <w:pPr>
              <w:jc w:val="center"/>
              <w:rPr>
                <w:sz w:val="22"/>
                <w:szCs w:val="22"/>
              </w:rPr>
            </w:pPr>
            <w:r w:rsidRPr="00E42251">
              <w:rPr>
                <w:sz w:val="22"/>
                <w:szCs w:val="22"/>
              </w:rPr>
              <w:t>8-13 баллов</w:t>
            </w:r>
          </w:p>
        </w:tc>
        <w:tc>
          <w:tcPr>
            <w:tcW w:w="2110" w:type="dxa"/>
          </w:tcPr>
          <w:p w:rsidR="00E42251" w:rsidRPr="00E42251" w:rsidRDefault="00E42251" w:rsidP="00E42251">
            <w:pPr>
              <w:jc w:val="center"/>
              <w:rPr>
                <w:sz w:val="22"/>
                <w:szCs w:val="22"/>
              </w:rPr>
            </w:pPr>
            <w:r w:rsidRPr="00E42251">
              <w:rPr>
                <w:sz w:val="22"/>
                <w:szCs w:val="22"/>
              </w:rPr>
              <w:t>14-19 баллов</w:t>
            </w:r>
          </w:p>
        </w:tc>
        <w:tc>
          <w:tcPr>
            <w:tcW w:w="3559" w:type="dxa"/>
          </w:tcPr>
          <w:p w:rsidR="00E42251" w:rsidRPr="00E42251" w:rsidRDefault="00E42251" w:rsidP="00E42251">
            <w:pPr>
              <w:jc w:val="center"/>
              <w:rPr>
                <w:sz w:val="22"/>
                <w:szCs w:val="22"/>
              </w:rPr>
            </w:pPr>
            <w:r w:rsidRPr="00E42251">
              <w:rPr>
                <w:sz w:val="22"/>
                <w:szCs w:val="22"/>
              </w:rPr>
              <w:t>20-26 баллов</w:t>
            </w:r>
          </w:p>
        </w:tc>
      </w:tr>
    </w:tbl>
    <w:p w:rsidR="00E42251" w:rsidRDefault="00E42251" w:rsidP="00E422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2251">
        <w:rPr>
          <w:rFonts w:ascii="Times New Roman" w:eastAsia="Times New Roman" w:hAnsi="Times New Roman" w:cs="Times New Roman"/>
        </w:rPr>
        <w:t>Общее количество баллов за работу – 26.</w:t>
      </w:r>
      <w:r w:rsidRPr="00E42251">
        <w:rPr>
          <w:rFonts w:ascii="Times New Roman" w:hAnsi="Times New Roman" w:cs="Times New Roman"/>
          <w:b/>
        </w:rPr>
        <w:t xml:space="preserve"> </w:t>
      </w:r>
    </w:p>
    <w:p w:rsidR="00E54F1A" w:rsidRPr="00E42251" w:rsidRDefault="00E54F1A" w:rsidP="00E422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929"/>
        <w:gridCol w:w="516"/>
        <w:gridCol w:w="416"/>
        <w:gridCol w:w="416"/>
        <w:gridCol w:w="516"/>
        <w:gridCol w:w="416"/>
        <w:gridCol w:w="516"/>
        <w:gridCol w:w="516"/>
        <w:gridCol w:w="479"/>
        <w:gridCol w:w="516"/>
        <w:gridCol w:w="416"/>
        <w:gridCol w:w="416"/>
        <w:gridCol w:w="416"/>
        <w:gridCol w:w="416"/>
        <w:gridCol w:w="516"/>
        <w:gridCol w:w="416"/>
        <w:gridCol w:w="416"/>
        <w:gridCol w:w="416"/>
        <w:gridCol w:w="416"/>
        <w:gridCol w:w="416"/>
        <w:gridCol w:w="416"/>
        <w:gridCol w:w="1217"/>
        <w:gridCol w:w="850"/>
      </w:tblGrid>
      <w:tr w:rsidR="00E54F1A" w:rsidTr="00C01538">
        <w:tc>
          <w:tcPr>
            <w:tcW w:w="1809" w:type="dxa"/>
            <w:vMerge w:val="restart"/>
          </w:tcPr>
          <w:p w:rsidR="00E54F1A" w:rsidRDefault="00E54F1A" w:rsidP="00C01538">
            <w:r>
              <w:t>ФИ</w:t>
            </w:r>
          </w:p>
        </w:tc>
        <w:tc>
          <w:tcPr>
            <w:tcW w:w="929" w:type="dxa"/>
            <w:vMerge w:val="restart"/>
          </w:tcPr>
          <w:p w:rsidR="00E54F1A" w:rsidRDefault="00E54F1A" w:rsidP="00C01538">
            <w:r>
              <w:t>Вариант</w:t>
            </w:r>
          </w:p>
        </w:tc>
        <w:tc>
          <w:tcPr>
            <w:tcW w:w="6487" w:type="dxa"/>
            <w:gridSpan w:val="14"/>
          </w:tcPr>
          <w:p w:rsidR="00E54F1A" w:rsidRDefault="00E54F1A" w:rsidP="00C01538">
            <w:r>
              <w:t>Часть 1</w:t>
            </w:r>
          </w:p>
        </w:tc>
        <w:tc>
          <w:tcPr>
            <w:tcW w:w="2496" w:type="dxa"/>
            <w:gridSpan w:val="6"/>
          </w:tcPr>
          <w:p w:rsidR="00E54F1A" w:rsidRDefault="00E54F1A" w:rsidP="00C01538">
            <w:r>
              <w:t>Часть</w:t>
            </w:r>
            <w:proofErr w:type="gramStart"/>
            <w:r>
              <w:t>2</w:t>
            </w:r>
            <w:proofErr w:type="gramEnd"/>
          </w:p>
        </w:tc>
        <w:tc>
          <w:tcPr>
            <w:tcW w:w="1217" w:type="dxa"/>
            <w:vMerge w:val="restart"/>
          </w:tcPr>
          <w:p w:rsidR="00E54F1A" w:rsidRDefault="00E54F1A" w:rsidP="00C01538">
            <w:r>
              <w:t>Количество баллов</w:t>
            </w:r>
          </w:p>
        </w:tc>
        <w:tc>
          <w:tcPr>
            <w:tcW w:w="850" w:type="dxa"/>
            <w:vMerge w:val="restart"/>
          </w:tcPr>
          <w:p w:rsidR="00E54F1A" w:rsidRDefault="00E54F1A" w:rsidP="00C01538">
            <w:r>
              <w:t>Оценка</w:t>
            </w:r>
          </w:p>
        </w:tc>
      </w:tr>
      <w:tr w:rsidR="00E54F1A" w:rsidTr="0084120B">
        <w:tc>
          <w:tcPr>
            <w:tcW w:w="1809" w:type="dxa"/>
            <w:vMerge/>
          </w:tcPr>
          <w:p w:rsidR="00E54F1A" w:rsidRDefault="00E54F1A" w:rsidP="00C01538"/>
        </w:tc>
        <w:tc>
          <w:tcPr>
            <w:tcW w:w="929" w:type="dxa"/>
            <w:vMerge/>
          </w:tcPr>
          <w:p w:rsidR="00E54F1A" w:rsidRDefault="00E54F1A" w:rsidP="00C01538"/>
        </w:tc>
        <w:tc>
          <w:tcPr>
            <w:tcW w:w="2796" w:type="dxa"/>
            <w:gridSpan w:val="6"/>
          </w:tcPr>
          <w:p w:rsidR="00E54F1A" w:rsidRDefault="00E54F1A" w:rsidP="00C01538">
            <w:r>
              <w:t>Модуль «Алгебра»</w:t>
            </w:r>
          </w:p>
        </w:tc>
        <w:tc>
          <w:tcPr>
            <w:tcW w:w="1511" w:type="dxa"/>
            <w:gridSpan w:val="3"/>
          </w:tcPr>
          <w:p w:rsidR="00E54F1A" w:rsidRDefault="00E54F1A" w:rsidP="00C01538">
            <w:r>
              <w:t>«Геометрия»</w:t>
            </w:r>
          </w:p>
        </w:tc>
        <w:tc>
          <w:tcPr>
            <w:tcW w:w="2180" w:type="dxa"/>
            <w:gridSpan w:val="5"/>
          </w:tcPr>
          <w:p w:rsidR="00E54F1A" w:rsidRDefault="00E54F1A" w:rsidP="00C01538">
            <w:r>
              <w:t>«Реальная математика»</w:t>
            </w:r>
          </w:p>
        </w:tc>
        <w:tc>
          <w:tcPr>
            <w:tcW w:w="2496" w:type="dxa"/>
            <w:gridSpan w:val="6"/>
          </w:tcPr>
          <w:p w:rsidR="00E54F1A" w:rsidRDefault="00E54F1A" w:rsidP="00C01538"/>
        </w:tc>
        <w:tc>
          <w:tcPr>
            <w:tcW w:w="1217" w:type="dxa"/>
            <w:vMerge/>
          </w:tcPr>
          <w:p w:rsidR="00E54F1A" w:rsidRDefault="00E54F1A" w:rsidP="00C01538"/>
        </w:tc>
        <w:tc>
          <w:tcPr>
            <w:tcW w:w="850" w:type="dxa"/>
            <w:vMerge/>
          </w:tcPr>
          <w:p w:rsidR="00E54F1A" w:rsidRDefault="00E54F1A" w:rsidP="00C01538"/>
        </w:tc>
      </w:tr>
      <w:tr w:rsidR="00E54F1A" w:rsidTr="00C01538">
        <w:tc>
          <w:tcPr>
            <w:tcW w:w="1809" w:type="dxa"/>
            <w:vMerge/>
          </w:tcPr>
          <w:p w:rsidR="00E54F1A" w:rsidRDefault="00E54F1A" w:rsidP="00C01538"/>
        </w:tc>
        <w:tc>
          <w:tcPr>
            <w:tcW w:w="929" w:type="dxa"/>
            <w:vMerge/>
          </w:tcPr>
          <w:p w:rsidR="00E54F1A" w:rsidRDefault="00E54F1A" w:rsidP="00C01538"/>
        </w:tc>
        <w:tc>
          <w:tcPr>
            <w:tcW w:w="516" w:type="dxa"/>
          </w:tcPr>
          <w:p w:rsidR="00E54F1A" w:rsidRDefault="00E54F1A" w:rsidP="00C01538">
            <w:r>
              <w:t>3</w:t>
            </w:r>
          </w:p>
        </w:tc>
        <w:tc>
          <w:tcPr>
            <w:tcW w:w="416" w:type="dxa"/>
          </w:tcPr>
          <w:p w:rsidR="00E54F1A" w:rsidRDefault="00E54F1A" w:rsidP="00C01538">
            <w:r>
              <w:t>4</w:t>
            </w:r>
          </w:p>
        </w:tc>
        <w:tc>
          <w:tcPr>
            <w:tcW w:w="416" w:type="dxa"/>
          </w:tcPr>
          <w:p w:rsidR="00E54F1A" w:rsidRDefault="00E54F1A" w:rsidP="00C01538">
            <w:r>
              <w:t>5</w:t>
            </w:r>
          </w:p>
        </w:tc>
        <w:tc>
          <w:tcPr>
            <w:tcW w:w="516" w:type="dxa"/>
          </w:tcPr>
          <w:p w:rsidR="00E54F1A" w:rsidRDefault="00E54F1A" w:rsidP="00C01538">
            <w:r>
              <w:t>6</w:t>
            </w:r>
          </w:p>
        </w:tc>
        <w:tc>
          <w:tcPr>
            <w:tcW w:w="416" w:type="dxa"/>
          </w:tcPr>
          <w:p w:rsidR="00E54F1A" w:rsidRDefault="00E54F1A" w:rsidP="00C01538">
            <w:r>
              <w:t>7</w:t>
            </w:r>
          </w:p>
        </w:tc>
        <w:tc>
          <w:tcPr>
            <w:tcW w:w="516" w:type="dxa"/>
          </w:tcPr>
          <w:p w:rsidR="00E54F1A" w:rsidRDefault="00E54F1A" w:rsidP="00C01538">
            <w:r>
              <w:t>8</w:t>
            </w:r>
          </w:p>
        </w:tc>
        <w:tc>
          <w:tcPr>
            <w:tcW w:w="516" w:type="dxa"/>
          </w:tcPr>
          <w:p w:rsidR="00E54F1A" w:rsidRDefault="00E54F1A" w:rsidP="00C01538">
            <w:r>
              <w:t>9</w:t>
            </w:r>
          </w:p>
        </w:tc>
        <w:tc>
          <w:tcPr>
            <w:tcW w:w="479" w:type="dxa"/>
          </w:tcPr>
          <w:p w:rsidR="00E54F1A" w:rsidRDefault="00E54F1A" w:rsidP="00C01538">
            <w:r>
              <w:t>12</w:t>
            </w:r>
          </w:p>
        </w:tc>
        <w:tc>
          <w:tcPr>
            <w:tcW w:w="516" w:type="dxa"/>
          </w:tcPr>
          <w:p w:rsidR="00E54F1A" w:rsidRDefault="00E54F1A" w:rsidP="00C01538">
            <w:r>
              <w:t>13</w:t>
            </w:r>
          </w:p>
        </w:tc>
        <w:tc>
          <w:tcPr>
            <w:tcW w:w="416" w:type="dxa"/>
          </w:tcPr>
          <w:p w:rsidR="00E54F1A" w:rsidRDefault="00E54F1A" w:rsidP="00C01538">
            <w:r>
              <w:t>14</w:t>
            </w:r>
          </w:p>
        </w:tc>
        <w:tc>
          <w:tcPr>
            <w:tcW w:w="416" w:type="dxa"/>
          </w:tcPr>
          <w:p w:rsidR="00E54F1A" w:rsidRDefault="00E54F1A" w:rsidP="00C01538">
            <w:r>
              <w:t>16</w:t>
            </w:r>
          </w:p>
        </w:tc>
        <w:tc>
          <w:tcPr>
            <w:tcW w:w="416" w:type="dxa"/>
          </w:tcPr>
          <w:p w:rsidR="00E54F1A" w:rsidRDefault="00E54F1A" w:rsidP="00C01538">
            <w:r>
              <w:t>17</w:t>
            </w:r>
          </w:p>
        </w:tc>
        <w:tc>
          <w:tcPr>
            <w:tcW w:w="416" w:type="dxa"/>
          </w:tcPr>
          <w:p w:rsidR="00E54F1A" w:rsidRDefault="00E54F1A" w:rsidP="00C01538">
            <w:r>
              <w:t>19</w:t>
            </w:r>
          </w:p>
        </w:tc>
        <w:tc>
          <w:tcPr>
            <w:tcW w:w="516" w:type="dxa"/>
          </w:tcPr>
          <w:p w:rsidR="00E54F1A" w:rsidRDefault="00E54F1A" w:rsidP="00C01538">
            <w:r>
              <w:t>20</w:t>
            </w:r>
          </w:p>
        </w:tc>
        <w:tc>
          <w:tcPr>
            <w:tcW w:w="416" w:type="dxa"/>
          </w:tcPr>
          <w:p w:rsidR="00E54F1A" w:rsidRDefault="00E54F1A" w:rsidP="00C01538">
            <w:r>
              <w:t>21</w:t>
            </w:r>
          </w:p>
        </w:tc>
        <w:tc>
          <w:tcPr>
            <w:tcW w:w="416" w:type="dxa"/>
          </w:tcPr>
          <w:p w:rsidR="00E54F1A" w:rsidRDefault="00E54F1A" w:rsidP="00C01538">
            <w:r>
              <w:t>22</w:t>
            </w:r>
          </w:p>
        </w:tc>
        <w:tc>
          <w:tcPr>
            <w:tcW w:w="416" w:type="dxa"/>
          </w:tcPr>
          <w:p w:rsidR="00E54F1A" w:rsidRDefault="00E54F1A" w:rsidP="00C01538">
            <w:r>
              <w:t>23</w:t>
            </w:r>
          </w:p>
        </w:tc>
        <w:tc>
          <w:tcPr>
            <w:tcW w:w="416" w:type="dxa"/>
          </w:tcPr>
          <w:p w:rsidR="00E54F1A" w:rsidRDefault="00E54F1A" w:rsidP="00C01538">
            <w:r>
              <w:t>24</w:t>
            </w:r>
          </w:p>
        </w:tc>
        <w:tc>
          <w:tcPr>
            <w:tcW w:w="416" w:type="dxa"/>
          </w:tcPr>
          <w:p w:rsidR="00E54F1A" w:rsidRDefault="00E54F1A" w:rsidP="00C01538">
            <w:r>
              <w:t>25</w:t>
            </w:r>
          </w:p>
        </w:tc>
        <w:tc>
          <w:tcPr>
            <w:tcW w:w="416" w:type="dxa"/>
          </w:tcPr>
          <w:p w:rsidR="00E54F1A" w:rsidRDefault="00E54F1A" w:rsidP="00C01538">
            <w:r>
              <w:t>26</w:t>
            </w:r>
          </w:p>
        </w:tc>
        <w:tc>
          <w:tcPr>
            <w:tcW w:w="1217" w:type="dxa"/>
            <w:vMerge/>
          </w:tcPr>
          <w:p w:rsidR="00E54F1A" w:rsidRDefault="00E54F1A" w:rsidP="00C01538"/>
        </w:tc>
        <w:tc>
          <w:tcPr>
            <w:tcW w:w="850" w:type="dxa"/>
            <w:vMerge/>
          </w:tcPr>
          <w:p w:rsidR="00E54F1A" w:rsidRDefault="00E54F1A" w:rsidP="00C01538"/>
        </w:tc>
      </w:tr>
      <w:tr w:rsidR="00E54F1A" w:rsidTr="00C01538">
        <w:tc>
          <w:tcPr>
            <w:tcW w:w="1809" w:type="dxa"/>
          </w:tcPr>
          <w:p w:rsidR="00E54F1A" w:rsidRDefault="00E54F1A" w:rsidP="00C01538">
            <w:proofErr w:type="spellStart"/>
            <w:r>
              <w:t>Бычихин</w:t>
            </w:r>
            <w:proofErr w:type="spellEnd"/>
            <w:r>
              <w:t xml:space="preserve"> Владислав</w:t>
            </w:r>
          </w:p>
        </w:tc>
        <w:tc>
          <w:tcPr>
            <w:tcW w:w="929" w:type="dxa"/>
          </w:tcPr>
          <w:p w:rsidR="00E54F1A" w:rsidRDefault="00E54F1A" w:rsidP="00C01538">
            <w:r>
              <w:t>2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proofErr w:type="spellStart"/>
            <w:r>
              <w:t>н</w:t>
            </w:r>
            <w:proofErr w:type="spellEnd"/>
          </w:p>
        </w:tc>
        <w:tc>
          <w:tcPr>
            <w:tcW w:w="416" w:type="dxa"/>
          </w:tcPr>
          <w:p w:rsidR="00E54F1A" w:rsidRDefault="00E54F1A" w:rsidP="00C01538">
            <w:r>
              <w:t>1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1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79" w:type="dxa"/>
          </w:tcPr>
          <w:p w:rsidR="00E54F1A" w:rsidRDefault="00E54F1A" w:rsidP="00C01538">
            <w:r>
              <w:t>0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proofErr w:type="spellStart"/>
            <w:r>
              <w:t>н</w:t>
            </w:r>
            <w:proofErr w:type="spellEnd"/>
          </w:p>
        </w:tc>
        <w:tc>
          <w:tcPr>
            <w:tcW w:w="416" w:type="dxa"/>
          </w:tcPr>
          <w:p w:rsidR="00E54F1A" w:rsidRDefault="00E54F1A" w:rsidP="00C01538">
            <w:proofErr w:type="spellStart"/>
            <w:r>
              <w:t>н</w:t>
            </w:r>
            <w:proofErr w:type="spellEnd"/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1217" w:type="dxa"/>
          </w:tcPr>
          <w:p w:rsidR="00E54F1A" w:rsidRDefault="00E54F1A" w:rsidP="00C01538">
            <w:r>
              <w:t>9</w:t>
            </w:r>
          </w:p>
        </w:tc>
        <w:tc>
          <w:tcPr>
            <w:tcW w:w="850" w:type="dxa"/>
          </w:tcPr>
          <w:p w:rsidR="00E54F1A" w:rsidRDefault="00E54F1A" w:rsidP="00C01538">
            <w:r>
              <w:t>3</w:t>
            </w:r>
          </w:p>
        </w:tc>
      </w:tr>
      <w:tr w:rsidR="00E54F1A" w:rsidTr="00C01538">
        <w:tc>
          <w:tcPr>
            <w:tcW w:w="1809" w:type="dxa"/>
          </w:tcPr>
          <w:p w:rsidR="00E54F1A" w:rsidRDefault="00E54F1A" w:rsidP="00C01538">
            <w:r>
              <w:t>Маслов Андрей</w:t>
            </w:r>
          </w:p>
        </w:tc>
        <w:tc>
          <w:tcPr>
            <w:tcW w:w="929" w:type="dxa"/>
          </w:tcPr>
          <w:p w:rsidR="00E54F1A" w:rsidRDefault="00E54F1A" w:rsidP="00C01538">
            <w:r>
              <w:t>1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1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79" w:type="dxa"/>
          </w:tcPr>
          <w:p w:rsidR="00E54F1A" w:rsidRDefault="00E54F1A" w:rsidP="00C01538">
            <w:r>
              <w:t>0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1217" w:type="dxa"/>
          </w:tcPr>
          <w:p w:rsidR="00E54F1A" w:rsidRDefault="00E54F1A" w:rsidP="00C01538">
            <w:r>
              <w:t>9</w:t>
            </w:r>
          </w:p>
        </w:tc>
        <w:tc>
          <w:tcPr>
            <w:tcW w:w="850" w:type="dxa"/>
          </w:tcPr>
          <w:p w:rsidR="00E54F1A" w:rsidRDefault="00E54F1A" w:rsidP="00C01538">
            <w:r>
              <w:t>3</w:t>
            </w:r>
          </w:p>
        </w:tc>
      </w:tr>
      <w:tr w:rsidR="00E54F1A" w:rsidTr="00C01538">
        <w:tc>
          <w:tcPr>
            <w:tcW w:w="1809" w:type="dxa"/>
          </w:tcPr>
          <w:p w:rsidR="00E54F1A" w:rsidRDefault="00E54F1A" w:rsidP="00C01538">
            <w:proofErr w:type="spellStart"/>
            <w:r>
              <w:t>Качусов</w:t>
            </w:r>
            <w:proofErr w:type="spellEnd"/>
            <w:r>
              <w:t xml:space="preserve"> Артём</w:t>
            </w:r>
          </w:p>
        </w:tc>
        <w:tc>
          <w:tcPr>
            <w:tcW w:w="929" w:type="dxa"/>
          </w:tcPr>
          <w:p w:rsidR="00E54F1A" w:rsidRDefault="00E54F1A" w:rsidP="00C01538">
            <w:r>
              <w:t>2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proofErr w:type="spellStart"/>
            <w:r>
              <w:t>н</w:t>
            </w:r>
            <w:proofErr w:type="spellEnd"/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proofErr w:type="spellStart"/>
            <w:r>
              <w:t>н</w:t>
            </w:r>
            <w:proofErr w:type="spellEnd"/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79" w:type="dxa"/>
          </w:tcPr>
          <w:p w:rsidR="00E54F1A" w:rsidRDefault="00E54F1A" w:rsidP="00C01538">
            <w:r>
              <w:t>0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5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1217" w:type="dxa"/>
          </w:tcPr>
          <w:p w:rsidR="00E54F1A" w:rsidRDefault="00E54F1A" w:rsidP="00C01538">
            <w:r>
              <w:t>8</w:t>
            </w:r>
          </w:p>
        </w:tc>
        <w:tc>
          <w:tcPr>
            <w:tcW w:w="850" w:type="dxa"/>
          </w:tcPr>
          <w:p w:rsidR="00E54F1A" w:rsidRDefault="00E54F1A" w:rsidP="00C01538">
            <w:r>
              <w:t>3</w:t>
            </w:r>
          </w:p>
        </w:tc>
      </w:tr>
      <w:tr w:rsidR="00E54F1A" w:rsidTr="00C01538">
        <w:tc>
          <w:tcPr>
            <w:tcW w:w="2738" w:type="dxa"/>
            <w:gridSpan w:val="2"/>
          </w:tcPr>
          <w:p w:rsidR="00E54F1A" w:rsidRDefault="00E54F1A" w:rsidP="00C01538"/>
        </w:tc>
        <w:tc>
          <w:tcPr>
            <w:tcW w:w="516" w:type="dxa"/>
          </w:tcPr>
          <w:p w:rsidR="00E54F1A" w:rsidRDefault="00E54F1A" w:rsidP="00C01538">
            <w:r>
              <w:t>3</w:t>
            </w:r>
          </w:p>
        </w:tc>
        <w:tc>
          <w:tcPr>
            <w:tcW w:w="416" w:type="dxa"/>
          </w:tcPr>
          <w:p w:rsidR="00E54F1A" w:rsidRDefault="00E54F1A" w:rsidP="00C01538">
            <w:r>
              <w:t>2</w:t>
            </w:r>
          </w:p>
        </w:tc>
        <w:tc>
          <w:tcPr>
            <w:tcW w:w="416" w:type="dxa"/>
          </w:tcPr>
          <w:p w:rsidR="00E54F1A" w:rsidRDefault="00E54F1A" w:rsidP="00C01538">
            <w:r>
              <w:t>1</w:t>
            </w:r>
          </w:p>
        </w:tc>
        <w:tc>
          <w:tcPr>
            <w:tcW w:w="516" w:type="dxa"/>
          </w:tcPr>
          <w:p w:rsidR="00E54F1A" w:rsidRDefault="00E54F1A" w:rsidP="00C01538">
            <w:r>
              <w:t>3</w:t>
            </w:r>
          </w:p>
        </w:tc>
        <w:tc>
          <w:tcPr>
            <w:tcW w:w="416" w:type="dxa"/>
          </w:tcPr>
          <w:p w:rsidR="00E54F1A" w:rsidRDefault="00E54F1A" w:rsidP="00C01538">
            <w:r>
              <w:t>2</w:t>
            </w:r>
          </w:p>
        </w:tc>
        <w:tc>
          <w:tcPr>
            <w:tcW w:w="516" w:type="dxa"/>
          </w:tcPr>
          <w:p w:rsidR="00E54F1A" w:rsidRDefault="00E54F1A" w:rsidP="00C01538">
            <w:r>
              <w:t>3</w:t>
            </w:r>
          </w:p>
        </w:tc>
        <w:tc>
          <w:tcPr>
            <w:tcW w:w="516" w:type="dxa"/>
          </w:tcPr>
          <w:p w:rsidR="00E54F1A" w:rsidRDefault="00E54F1A" w:rsidP="00C01538">
            <w:r>
              <w:t>3</w:t>
            </w:r>
          </w:p>
        </w:tc>
        <w:tc>
          <w:tcPr>
            <w:tcW w:w="479" w:type="dxa"/>
          </w:tcPr>
          <w:p w:rsidR="00E54F1A" w:rsidRDefault="00E54F1A" w:rsidP="00C01538">
            <w:r>
              <w:t>0</w:t>
            </w:r>
          </w:p>
        </w:tc>
        <w:tc>
          <w:tcPr>
            <w:tcW w:w="516" w:type="dxa"/>
          </w:tcPr>
          <w:p w:rsidR="00E54F1A" w:rsidRDefault="00E54F1A" w:rsidP="00C01538">
            <w:r>
              <w:t>3</w:t>
            </w:r>
          </w:p>
        </w:tc>
        <w:tc>
          <w:tcPr>
            <w:tcW w:w="416" w:type="dxa"/>
          </w:tcPr>
          <w:p w:rsidR="00E54F1A" w:rsidRDefault="00E54F1A" w:rsidP="00C01538">
            <w:r>
              <w:t>2</w:t>
            </w:r>
          </w:p>
        </w:tc>
        <w:tc>
          <w:tcPr>
            <w:tcW w:w="416" w:type="dxa"/>
          </w:tcPr>
          <w:p w:rsidR="00E54F1A" w:rsidRDefault="00E54F1A" w:rsidP="00C01538">
            <w:r>
              <w:t>1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516" w:type="dxa"/>
          </w:tcPr>
          <w:p w:rsidR="00E54F1A" w:rsidRDefault="00E54F1A" w:rsidP="00C01538">
            <w:r>
              <w:t>3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1217" w:type="dxa"/>
          </w:tcPr>
          <w:p w:rsidR="00E54F1A" w:rsidRDefault="00E54F1A" w:rsidP="00C01538">
            <w:r>
              <w:t>8,67</w:t>
            </w:r>
          </w:p>
        </w:tc>
        <w:tc>
          <w:tcPr>
            <w:tcW w:w="850" w:type="dxa"/>
          </w:tcPr>
          <w:p w:rsidR="00E54F1A" w:rsidRDefault="00E54F1A" w:rsidP="00C01538">
            <w:r>
              <w:t>3</w:t>
            </w:r>
          </w:p>
        </w:tc>
      </w:tr>
      <w:tr w:rsidR="00E54F1A" w:rsidTr="00860723">
        <w:tc>
          <w:tcPr>
            <w:tcW w:w="2738" w:type="dxa"/>
            <w:gridSpan w:val="2"/>
          </w:tcPr>
          <w:p w:rsidR="00E54F1A" w:rsidRDefault="00E54F1A" w:rsidP="00C01538"/>
        </w:tc>
        <w:tc>
          <w:tcPr>
            <w:tcW w:w="516" w:type="dxa"/>
          </w:tcPr>
          <w:p w:rsidR="00E54F1A" w:rsidRDefault="00E54F1A" w:rsidP="00C01538">
            <w:r>
              <w:t>100</w:t>
            </w:r>
          </w:p>
        </w:tc>
        <w:tc>
          <w:tcPr>
            <w:tcW w:w="416" w:type="dxa"/>
          </w:tcPr>
          <w:p w:rsidR="00E54F1A" w:rsidRDefault="00E54F1A" w:rsidP="00C01538">
            <w:r>
              <w:t>67</w:t>
            </w:r>
          </w:p>
        </w:tc>
        <w:tc>
          <w:tcPr>
            <w:tcW w:w="416" w:type="dxa"/>
          </w:tcPr>
          <w:p w:rsidR="00E54F1A" w:rsidRDefault="00E54F1A" w:rsidP="00C01538">
            <w:r>
              <w:t>33</w:t>
            </w:r>
          </w:p>
        </w:tc>
        <w:tc>
          <w:tcPr>
            <w:tcW w:w="516" w:type="dxa"/>
          </w:tcPr>
          <w:p w:rsidR="00E54F1A" w:rsidRDefault="00E54F1A" w:rsidP="00C01538">
            <w:r>
              <w:t>100</w:t>
            </w:r>
          </w:p>
        </w:tc>
        <w:tc>
          <w:tcPr>
            <w:tcW w:w="416" w:type="dxa"/>
          </w:tcPr>
          <w:p w:rsidR="00E54F1A" w:rsidRDefault="00E54F1A" w:rsidP="00C01538">
            <w:r>
              <w:t>67</w:t>
            </w:r>
          </w:p>
        </w:tc>
        <w:tc>
          <w:tcPr>
            <w:tcW w:w="516" w:type="dxa"/>
          </w:tcPr>
          <w:p w:rsidR="00E54F1A" w:rsidRDefault="00E54F1A" w:rsidP="00C01538">
            <w:r>
              <w:t>100</w:t>
            </w:r>
          </w:p>
        </w:tc>
        <w:tc>
          <w:tcPr>
            <w:tcW w:w="516" w:type="dxa"/>
          </w:tcPr>
          <w:p w:rsidR="00E54F1A" w:rsidRDefault="00E54F1A" w:rsidP="00C01538">
            <w:r>
              <w:t>100</w:t>
            </w:r>
          </w:p>
        </w:tc>
        <w:tc>
          <w:tcPr>
            <w:tcW w:w="479" w:type="dxa"/>
          </w:tcPr>
          <w:p w:rsidR="00E54F1A" w:rsidRDefault="00E54F1A" w:rsidP="00C01538">
            <w:r>
              <w:t>0</w:t>
            </w:r>
          </w:p>
        </w:tc>
        <w:tc>
          <w:tcPr>
            <w:tcW w:w="516" w:type="dxa"/>
          </w:tcPr>
          <w:p w:rsidR="00E54F1A" w:rsidRDefault="00E54F1A" w:rsidP="00C01538">
            <w:r>
              <w:t>100</w:t>
            </w:r>
          </w:p>
        </w:tc>
        <w:tc>
          <w:tcPr>
            <w:tcW w:w="416" w:type="dxa"/>
          </w:tcPr>
          <w:p w:rsidR="00E54F1A" w:rsidRDefault="00E54F1A" w:rsidP="00C01538">
            <w:r>
              <w:t>67</w:t>
            </w:r>
          </w:p>
        </w:tc>
        <w:tc>
          <w:tcPr>
            <w:tcW w:w="416" w:type="dxa"/>
          </w:tcPr>
          <w:p w:rsidR="00E54F1A" w:rsidRDefault="00E54F1A" w:rsidP="00C01538">
            <w:r>
              <w:t>33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516" w:type="dxa"/>
          </w:tcPr>
          <w:p w:rsidR="00E54F1A" w:rsidRDefault="00E54F1A" w:rsidP="00C01538">
            <w:r>
              <w:t>100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416" w:type="dxa"/>
          </w:tcPr>
          <w:p w:rsidR="00E54F1A" w:rsidRDefault="00E54F1A" w:rsidP="00C01538">
            <w:r>
              <w:t>0</w:t>
            </w:r>
          </w:p>
        </w:tc>
        <w:tc>
          <w:tcPr>
            <w:tcW w:w="1217" w:type="dxa"/>
          </w:tcPr>
          <w:p w:rsidR="00E54F1A" w:rsidRDefault="00E54F1A" w:rsidP="00C01538">
            <w:r>
              <w:t>43,3%</w:t>
            </w:r>
          </w:p>
        </w:tc>
        <w:tc>
          <w:tcPr>
            <w:tcW w:w="850" w:type="dxa"/>
          </w:tcPr>
          <w:p w:rsidR="00E54F1A" w:rsidRDefault="00E54F1A" w:rsidP="00C01538"/>
        </w:tc>
      </w:tr>
    </w:tbl>
    <w:p w:rsidR="00E42251" w:rsidRPr="00E42251" w:rsidRDefault="00C01538" w:rsidP="00E422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0E1433">
        <w:rPr>
          <w:rFonts w:ascii="Times New Roman" w:hAnsi="Times New Roman" w:cs="Times New Roman"/>
        </w:rPr>
        <w:t>Успеваемость -100%, Качество знаний -0%</w:t>
      </w:r>
    </w:p>
    <w:p w:rsidR="00E54F1A" w:rsidRDefault="00E54F1A" w:rsidP="00E42251">
      <w:pPr>
        <w:spacing w:after="0" w:line="240" w:lineRule="auto"/>
        <w:rPr>
          <w:rFonts w:ascii="Times New Roman" w:hAnsi="Times New Roman" w:cs="Times New Roman"/>
        </w:rPr>
      </w:pPr>
    </w:p>
    <w:p w:rsidR="00000000" w:rsidRDefault="007861A7" w:rsidP="00E422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работы видно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наибольшие затруднения вызвали темы: </w:t>
      </w:r>
      <w:r w:rsidR="008427F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Определение три</w:t>
      </w:r>
      <w:r w:rsidR="008427F1">
        <w:rPr>
          <w:rFonts w:ascii="Times New Roman" w:hAnsi="Times New Roman" w:cs="Times New Roman"/>
        </w:rPr>
        <w:t>гонометрических функций»</w:t>
      </w:r>
      <w:r>
        <w:rPr>
          <w:rFonts w:ascii="Times New Roman" w:hAnsi="Times New Roman" w:cs="Times New Roman"/>
        </w:rPr>
        <w:t xml:space="preserve">, </w:t>
      </w:r>
      <w:r w:rsidR="008427F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Подобие треугольников</w:t>
      </w:r>
      <w:r w:rsidR="008427F1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</w:t>
      </w:r>
      <w:r w:rsidR="008427F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Теория вероятностей</w:t>
      </w:r>
      <w:r w:rsidR="008427F1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Задания по данным темам либо выполнены с ошибками, либо учащиеся к ним не приступали, что  свидетельствует о слабом усвоении данн</w:t>
      </w:r>
      <w:r w:rsidR="008427F1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тем.</w:t>
      </w:r>
      <w:r w:rsidR="008427F1">
        <w:rPr>
          <w:rFonts w:ascii="Times New Roman" w:hAnsi="Times New Roman" w:cs="Times New Roman"/>
        </w:rPr>
        <w:t xml:space="preserve">  Задание на чтение графика квадратичной функции, тоже вызвало затруднения, </w:t>
      </w:r>
      <w:proofErr w:type="gramStart"/>
      <w:r w:rsidR="008427F1">
        <w:rPr>
          <w:rFonts w:ascii="Times New Roman" w:hAnsi="Times New Roman" w:cs="Times New Roman"/>
        </w:rPr>
        <w:t>верно</w:t>
      </w:r>
      <w:proofErr w:type="gramEnd"/>
      <w:r w:rsidR="008427F1">
        <w:rPr>
          <w:rFonts w:ascii="Times New Roman" w:hAnsi="Times New Roman" w:cs="Times New Roman"/>
        </w:rPr>
        <w:t xml:space="preserve"> решил его только один ученик. Так же  выполненная работа показала</w:t>
      </w:r>
      <w:r w:rsidR="00E54F1A">
        <w:rPr>
          <w:rFonts w:ascii="Times New Roman" w:hAnsi="Times New Roman" w:cs="Times New Roman"/>
        </w:rPr>
        <w:t>,</w:t>
      </w:r>
      <w:r w:rsidR="008427F1">
        <w:rPr>
          <w:rFonts w:ascii="Times New Roman" w:hAnsi="Times New Roman" w:cs="Times New Roman"/>
        </w:rPr>
        <w:t xml:space="preserve"> что у некоторых учащихся вызывают затруднения  темы: « Решение уравнений» №4, « Преобразования алгебраических выражений»№7, «Прикладные задачи» №16 , при решении заданий на данные темы, учащимися были допущены вычислительные ошибки</w:t>
      </w:r>
      <w:proofErr w:type="gramStart"/>
      <w:r w:rsidR="002F4F9B" w:rsidRPr="00E42251">
        <w:rPr>
          <w:rFonts w:ascii="Times New Roman" w:hAnsi="Times New Roman" w:cs="Times New Roman"/>
        </w:rPr>
        <w:t xml:space="preserve"> </w:t>
      </w:r>
      <w:r w:rsidR="008427F1">
        <w:rPr>
          <w:rFonts w:ascii="Times New Roman" w:hAnsi="Times New Roman" w:cs="Times New Roman"/>
        </w:rPr>
        <w:t>.</w:t>
      </w:r>
      <w:proofErr w:type="gramEnd"/>
    </w:p>
    <w:p w:rsidR="00E54F1A" w:rsidRDefault="00E54F1A" w:rsidP="00E42251">
      <w:pPr>
        <w:spacing w:after="0" w:line="240" w:lineRule="auto"/>
        <w:rPr>
          <w:rFonts w:ascii="Times New Roman" w:hAnsi="Times New Roman" w:cs="Times New Roman"/>
        </w:rPr>
      </w:pPr>
    </w:p>
    <w:p w:rsidR="00E54F1A" w:rsidRDefault="00E54F1A" w:rsidP="00E422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 при  подготовке к ОГЭ по математике в 9 классе следует уделить особое внимание совершенствованию вычислительных навыков  и повторению следующих тем:</w:t>
      </w:r>
      <w:r w:rsidRPr="00E54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«Определение тригонометрических функций», «Подобие треугольников», «Теория вероятностей». «Графики функций и их свойства», особое внимание уделить чтению графиков, «Решение уравнений», « Преобразование алгебраических выражений».</w:t>
      </w:r>
    </w:p>
    <w:p w:rsidR="00E54F1A" w:rsidRDefault="00E54F1A" w:rsidP="00E42251">
      <w:pPr>
        <w:spacing w:after="0" w:line="240" w:lineRule="auto"/>
        <w:rPr>
          <w:rFonts w:ascii="Times New Roman" w:hAnsi="Times New Roman" w:cs="Times New Roman"/>
        </w:rPr>
      </w:pPr>
    </w:p>
    <w:p w:rsidR="00E54F1A" w:rsidRPr="00E42251" w:rsidRDefault="00E54F1A" w:rsidP="00E422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математики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М.В.Ступнёва</w:t>
      </w:r>
      <w:proofErr w:type="spellEnd"/>
      <w:r>
        <w:rPr>
          <w:rFonts w:ascii="Times New Roman" w:hAnsi="Times New Roman" w:cs="Times New Roman"/>
        </w:rPr>
        <w:t>.</w:t>
      </w:r>
    </w:p>
    <w:sectPr w:rsidR="00E54F1A" w:rsidRPr="00E42251" w:rsidSect="00E54F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F9B"/>
    <w:rsid w:val="000E1433"/>
    <w:rsid w:val="002F4F9B"/>
    <w:rsid w:val="0037166E"/>
    <w:rsid w:val="007861A7"/>
    <w:rsid w:val="008427F1"/>
    <w:rsid w:val="00855F97"/>
    <w:rsid w:val="009A6A70"/>
    <w:rsid w:val="00C01538"/>
    <w:rsid w:val="00E42251"/>
    <w:rsid w:val="00E5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2016-04-08T22:50:00Z</dcterms:created>
  <dcterms:modified xsi:type="dcterms:W3CDTF">2016-04-08T22:50:00Z</dcterms:modified>
</cp:coreProperties>
</file>